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15"/>
        <w:gridCol w:w="4106"/>
        <w:gridCol w:w="1721"/>
      </w:tblGrid>
      <w:tr w:rsidR="00C85F82" w:rsidTr="00096207">
        <w:trPr>
          <w:trHeight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Должность сотрудника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ФИО сотрудника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Телефон</w:t>
            </w:r>
          </w:p>
        </w:tc>
      </w:tr>
      <w:tr w:rsidR="00C85F82" w:rsidTr="00096207">
        <w:trPr>
          <w:trHeight w:val="418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Аппарат управления</w:t>
            </w:r>
          </w:p>
        </w:tc>
      </w:tr>
      <w:tr w:rsidR="00C85F82" w:rsidTr="00096207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Директор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Фурив</w:t>
            </w:r>
            <w:proofErr w:type="spellEnd"/>
            <w:r>
              <w:t xml:space="preserve"> Игорь Лукьянович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23 24 03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Зам. директора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Исаков Григорий Александрович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23 24 04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Документовед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Турыгина</w:t>
            </w:r>
            <w:proofErr w:type="spellEnd"/>
            <w:r>
              <w:t xml:space="preserve"> </w:t>
            </w:r>
            <w:r w:rsidR="00096207">
              <w:t>Елена Сергеевна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23 24 08</w:t>
            </w:r>
          </w:p>
        </w:tc>
      </w:tr>
      <w:tr w:rsidR="00C85F82" w:rsidTr="00096207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Специалист по кадрам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Pr="00096207" w:rsidRDefault="00096207" w:rsidP="00C74475">
            <w:pPr>
              <w:pStyle w:val="a3"/>
              <w:shd w:val="clear" w:color="auto" w:fill="auto"/>
              <w:spacing w:line="240" w:lineRule="auto"/>
              <w:ind w:left="133"/>
            </w:pPr>
            <w:proofErr w:type="spellStart"/>
            <w:r w:rsidRPr="00096207">
              <w:t>Шарафиева</w:t>
            </w:r>
            <w:proofErr w:type="spellEnd"/>
            <w:r w:rsidRPr="00096207">
              <w:t xml:space="preserve"> Светлана </w:t>
            </w:r>
            <w:proofErr w:type="spellStart"/>
            <w:r w:rsidRPr="00096207">
              <w:t>Салаватовна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23 24 18</w:t>
            </w:r>
          </w:p>
        </w:tc>
      </w:tr>
      <w:tr w:rsidR="00C85F82" w:rsidTr="00096207">
        <w:trPr>
          <w:trHeight w:val="422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Отдел бухгалтерского учета, отчетности и финансового планирования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Коваленко Нина Михайловна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23 24 30</w:t>
            </w:r>
          </w:p>
        </w:tc>
      </w:tr>
      <w:tr w:rsidR="00C85F82" w:rsidTr="00096207">
        <w:trPr>
          <w:trHeight w:val="28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Ведущий бухгалтер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Максименко Наталья Леонидовна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23 24 16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C85F82">
            <w:pPr>
              <w:pStyle w:val="31"/>
              <w:shd w:val="clear" w:color="auto" w:fill="auto"/>
              <w:spacing w:line="240" w:lineRule="auto"/>
              <w:jc w:val="left"/>
              <w:rPr>
                <w:rFonts w:ascii="Arial Unicode MS" w:hAnsi="Arial Unicode MS" w:cs="Arial Unicode M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Ведущий бухгалтер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Аграновская</w:t>
            </w:r>
            <w:proofErr w:type="spellEnd"/>
            <w:r>
              <w:t xml:space="preserve"> Наталья Вадимовна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23 24 16</w:t>
            </w:r>
          </w:p>
        </w:tc>
      </w:tr>
      <w:tr w:rsidR="00C85F82" w:rsidTr="00096207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Гл. специалист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Жукова</w:t>
            </w:r>
            <w:r w:rsidR="00096207">
              <w:t xml:space="preserve"> Ксения Владимировна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23 24 09</w:t>
            </w:r>
          </w:p>
        </w:tc>
      </w:tr>
      <w:tr w:rsidR="00C85F82" w:rsidTr="00096207">
        <w:trPr>
          <w:trHeight w:val="418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Группа муниципального заказа и договорного обеспечения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Руководитель группы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07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Шанина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23 24 13</w:t>
            </w:r>
          </w:p>
        </w:tc>
      </w:tr>
      <w:tr w:rsidR="00C85F82" w:rsidTr="00096207">
        <w:trPr>
          <w:trHeight w:val="28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F82" w:rsidRDefault="00096207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Ведущий экономист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Бояркина Ирина Анатольевна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23 24 17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C85F82">
            <w:pPr>
              <w:pStyle w:val="31"/>
              <w:shd w:val="clear" w:color="auto" w:fill="auto"/>
              <w:spacing w:line="240" w:lineRule="auto"/>
              <w:jc w:val="left"/>
              <w:rPr>
                <w:rFonts w:ascii="Arial Unicode MS" w:hAnsi="Arial Unicode MS" w:cs="Arial Unicode M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Ведущий юрисконсульт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 xml:space="preserve">Глущенко </w:t>
            </w:r>
            <w:proofErr w:type="spellStart"/>
            <w:r>
              <w:t>Ида</w:t>
            </w:r>
            <w:proofErr w:type="spellEnd"/>
            <w:r>
              <w:t xml:space="preserve"> Владимировна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23 24 17</w:t>
            </w:r>
          </w:p>
        </w:tc>
      </w:tr>
      <w:tr w:rsidR="00C85F82" w:rsidTr="00096207">
        <w:trPr>
          <w:trHeight w:val="418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 xml:space="preserve">Служба по организации </w:t>
            </w:r>
            <w:proofErr w:type="spellStart"/>
            <w:r>
              <w:t>кремирования</w:t>
            </w:r>
            <w:proofErr w:type="spellEnd"/>
          </w:p>
        </w:tc>
      </w:tr>
      <w:tr w:rsidR="00C85F82" w:rsidTr="00096207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F82" w:rsidRDefault="00C85F8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Начальник службы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Pr="00096207" w:rsidRDefault="00096207" w:rsidP="00C74475">
            <w:pPr>
              <w:pStyle w:val="a3"/>
              <w:shd w:val="clear" w:color="auto" w:fill="auto"/>
              <w:spacing w:line="240" w:lineRule="auto"/>
              <w:ind w:left="133"/>
            </w:pPr>
            <w:r w:rsidRPr="00096207">
              <w:t>Ковальчук Игорь Сергеевич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Pr="00096207" w:rsidRDefault="00096207" w:rsidP="00096207">
            <w:pPr>
              <w:pStyle w:val="31"/>
              <w:shd w:val="clear" w:color="auto" w:fill="auto"/>
              <w:spacing w:line="240" w:lineRule="auto"/>
              <w:jc w:val="center"/>
            </w:pPr>
            <w:r w:rsidRPr="00096207">
              <w:t>555 901</w:t>
            </w:r>
          </w:p>
        </w:tc>
      </w:tr>
      <w:tr w:rsidR="00C74475" w:rsidTr="00C74475">
        <w:trPr>
          <w:trHeight w:val="28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pStyle w:val="31"/>
              <w:shd w:val="clear" w:color="auto" w:fill="auto"/>
              <w:spacing w:line="240" w:lineRule="auto"/>
              <w:jc w:val="left"/>
              <w:rPr>
                <w:rFonts w:ascii="Arial Unicode MS" w:hAnsi="Arial Unicode MS" w:cs="Arial Unicode M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Pr="00096207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r w:rsidRPr="00096207">
              <w:t>Специалист службы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Мирошниченко Елена Николаевна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75" w:rsidRDefault="00C74475" w:rsidP="00C74475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555 900</w:t>
            </w:r>
          </w:p>
        </w:tc>
      </w:tr>
      <w:tr w:rsidR="00C74475" w:rsidTr="00B85EC0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pStyle w:val="31"/>
              <w:shd w:val="clear" w:color="auto" w:fill="auto"/>
              <w:spacing w:line="240" w:lineRule="auto"/>
              <w:jc w:val="left"/>
              <w:rPr>
                <w:rFonts w:ascii="Arial Unicode MS" w:hAnsi="Arial Unicode MS" w:cs="Arial Unicode M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Мастер участка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Шрайнер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096207">
            <w:pPr>
              <w:pStyle w:val="3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</w:p>
        </w:tc>
      </w:tr>
      <w:tr w:rsidR="00C85F82" w:rsidTr="00096207">
        <w:trPr>
          <w:trHeight w:val="422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096207">
            <w:pPr>
              <w:pStyle w:val="a3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>
              <w:t>Служба по предоставлению гарантированного перечня услуг по погребению</w:t>
            </w:r>
            <w:r w:rsidR="00C74475">
              <w:t xml:space="preserve"> и содержанию территорий городских кладбищ</w:t>
            </w:r>
          </w:p>
        </w:tc>
      </w:tr>
      <w:tr w:rsidR="00C85F82" w:rsidTr="0009620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C85F8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Начальник службы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096207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proofErr w:type="spellStart"/>
            <w:r>
              <w:t>Трохимчук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F82" w:rsidRDefault="00C85F82">
            <w:pPr>
              <w:rPr>
                <w:color w:val="auto"/>
                <w:sz w:val="10"/>
                <w:szCs w:val="10"/>
              </w:rPr>
            </w:pPr>
          </w:p>
        </w:tc>
      </w:tr>
      <w:tr w:rsidR="00C74475" w:rsidTr="00C74475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r>
              <w:t>Ведущий инженер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proofErr w:type="spellStart"/>
            <w:r>
              <w:t>Онуляк</w:t>
            </w:r>
            <w:proofErr w:type="spellEnd"/>
            <w:r>
              <w:t xml:space="preserve"> Роман Васильевич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Pr="00C74475" w:rsidRDefault="00C74475" w:rsidP="00C744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4475">
              <w:rPr>
                <w:rFonts w:ascii="Times New Roman" w:hAnsi="Times New Roman" w:cs="Times New Roman"/>
                <w:color w:val="auto"/>
              </w:rPr>
              <w:t>23 24 08</w:t>
            </w:r>
          </w:p>
        </w:tc>
      </w:tr>
      <w:tr w:rsidR="00C74475" w:rsidTr="00C74475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 w:rsidRPr="00096207">
              <w:t>Специалист службы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  <w:r>
              <w:t>Толстова Яна Михайловна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475" w:rsidRDefault="00C74475" w:rsidP="00C74475">
            <w:pPr>
              <w:pStyle w:val="31"/>
              <w:shd w:val="clear" w:color="auto" w:fill="auto"/>
              <w:spacing w:line="274" w:lineRule="exact"/>
              <w:jc w:val="center"/>
              <w:rPr>
                <w:rFonts w:ascii="Arial Unicode MS" w:hAnsi="Arial Unicode MS" w:cs="Arial Unicode MS"/>
              </w:rPr>
            </w:pPr>
            <w:r>
              <w:t>23 24 14</w:t>
            </w:r>
          </w:p>
        </w:tc>
      </w:tr>
      <w:tr w:rsidR="00C74475" w:rsidTr="002A632A">
        <w:trPr>
          <w:trHeight w:val="29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  <w:rPr>
                <w:rFonts w:ascii="Arial Unicode MS" w:hAnsi="Arial Unicode MS" w:cs="Arial Unicode M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P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proofErr w:type="spellStart"/>
            <w:r w:rsidRPr="00C74475">
              <w:t>Катькало</w:t>
            </w:r>
            <w:proofErr w:type="spellEnd"/>
            <w:r w:rsidRPr="00C74475">
              <w:t xml:space="preserve"> Анастасия Викторовна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</w:p>
        </w:tc>
      </w:tr>
      <w:tr w:rsidR="00C74475" w:rsidTr="00A07C01">
        <w:trPr>
          <w:trHeight w:val="29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Pr="00096207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r>
              <w:t>Смотритель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r>
              <w:t>Присяжный Олег Николаевич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</w:p>
        </w:tc>
      </w:tr>
      <w:tr w:rsidR="00C74475" w:rsidTr="00A07C01">
        <w:trPr>
          <w:trHeight w:val="29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 w:rsidP="00C74475">
            <w:pPr>
              <w:pStyle w:val="a3"/>
              <w:shd w:val="clear" w:color="auto" w:fill="auto"/>
              <w:spacing w:line="240" w:lineRule="auto"/>
              <w:ind w:left="133"/>
            </w:pPr>
            <w:r>
              <w:t>Дрозд  Александр Анатольевич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475" w:rsidRDefault="00C74475">
            <w:pPr>
              <w:pStyle w:val="a3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</w:p>
        </w:tc>
      </w:tr>
    </w:tbl>
    <w:p w:rsidR="00096207" w:rsidRDefault="00096207"/>
    <w:sectPr w:rsidR="00096207" w:rsidSect="00C85F82">
      <w:type w:val="continuous"/>
      <w:pgSz w:w="11905" w:h="16837"/>
      <w:pgMar w:top="1440" w:right="1440" w:bottom="1440" w:left="1440" w:header="1437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</w:compat>
  <w:rsids>
    <w:rsidRoot w:val="00096207"/>
    <w:rsid w:val="00096207"/>
    <w:rsid w:val="00C74475"/>
    <w:rsid w:val="00C8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2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5F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5F82"/>
    <w:rPr>
      <w:rFonts w:cs="Arial Unicode MS"/>
      <w:color w:val="000000"/>
    </w:rPr>
  </w:style>
  <w:style w:type="character" w:customStyle="1" w:styleId="3">
    <w:name w:val="Основной текст (3)"/>
    <w:basedOn w:val="a0"/>
    <w:link w:val="31"/>
    <w:uiPriority w:val="99"/>
    <w:rsid w:val="00C85F82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sid w:val="00C85F82"/>
    <w:rPr>
      <w:rFonts w:ascii="Times New Roman" w:hAnsi="Times New Roman" w:cs="Times New Roman"/>
      <w:noProof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C85F82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C85F8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1171</Characters>
  <Application>Microsoft Office Word</Application>
  <DocSecurity>0</DocSecurity>
  <Lines>9</Lines>
  <Paragraphs>2</Paragraphs>
  <ScaleCrop>false</ScaleCrop>
  <Company>Krokoz™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2021-03-25T04:33:00Z</cp:lastPrinted>
  <dcterms:created xsi:type="dcterms:W3CDTF">2025-01-24T11:08:00Z</dcterms:created>
  <dcterms:modified xsi:type="dcterms:W3CDTF">2025-01-24T11:08:00Z</dcterms:modified>
</cp:coreProperties>
</file>